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right="0"/>
        <w:jc w:val="center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违纪行为认定及处理条例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第一条 考生不遵守考场纪律，考试过程中有下列行为之一的，应当认定为考试违纪：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（一）所处考试环境同时出现其他人或其他人声音的，或与除考试工作人员外的其他人员有任何形式的交流的；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（二）使用快捷键切屏、截屏退出考试系统或多屏登录考试端的；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（三）离开座位、离开监控视频范围、遮挡摄像头的；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（四）有进食、上卫生间行为的；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（五）有对外传递物品行为的；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（六）佩戴耳机等一切电子设备的；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（七）遮挡监控拍摄画面或画面模糊，带墨镜、带口罩、带帽子等遮盖面部五官行为的；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（八）未经允许强行退出考试软件的；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（九）摄像头未按指定位置、距离和角度摆放的，或考试物品未放置在监控范围内的；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（十）对考试内容进行拍照、截屏、录屏、抄写、朗读的；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（十一）未按照要求携带考试物品的，或携带考试规则允许携带的考试物品以外的其他物品的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（十二）其它应当视为本场考试违纪的行为。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第二条 考生违背考试公平、公正原则，考试过程中有下列行为之一的，应当认定为考试作弊：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（一）伪造资料、身份信息替代他人或被替代参加考试的；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（二）非考生本人登录考试系统参加考试，或更换作答人员的；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（三）浏览网页、在线查询、翻阅电脑和手机存储资料，查看电子影像资料的；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（四）翻阅书籍、文件、纸质资料的；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（五）未经许可接触和使用通讯工具如手机、蓝牙设备等，使用各类聊天软件或远程工具的；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（六）运行与考试无关或可能影响考试正常进行的其他电脑软件及进程的；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（七）未使用考试规则规定的在线考试设备的，或未使用同一台考试设备的，或考试房间内有各类非考试设备的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（八）其它应当视为本场考试作弊的行为。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第三条 考生在考试过程中或在考试结束后发现下列行为之一的，应当认定相关的考生实施了作弊行为：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（一）拍摄、抄录、传播试题内容的；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（二）抄袭、协助他人抄袭的；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（三）串通作弊或者参与有组织作弊的；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（四）评卷过程中被认定为答案雷同的；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（五）考生的不当行为导致试题泄露或造成重大社会影响的；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（六）经后台监考发现，确认考生有其它违纪、舞弊行为的；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（八）通过伪造证件、证明、档案及其他材料获得考试资格或考试成绩的；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（九）两人以上（含两人）在同一个房间内考试的；协助他人或他人协助实施作弊的；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（十）其它应认定为作弊的行为。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第四条 考生有第一条所列考试违纪行为之一的，取消本场考试成绩。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第五条 考生有第二条、第三条所列考试舞弊行为之一的，取消本次考试资格。情节严重的追究相关责任。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第六条 如考生因电脑设备问题、网络问题、考生个人行为等问题，导致电脑端和手机端考试视频数据缺失，而影响考务人员判断本场考试有效性的，取消本场考试成绩。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第七条 笔试过程中，因设备硬件故障、断电断网等问题，导致笔试作答数据无法正常提交，应在30分钟内联系技术服务热线，否则由考生自行承担后果。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第八条 笔试过程中，因设备硬件故障、断电断网等问题导致考试无法正常进行的，考试时间不做延长。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第九条 若考生被认定为考试作弊行为之一，当次报名参加考试的各科成绩无效；视其情节轻重，考试主办方可同时给予该考生停考一定年限或终身停考的处理，停考期间该考生考试成绩无效。如考生及其他相关人员的行为违反《中华人民共和国治安管理处罚法》的，将交由公安机关依法进行处理；构成犯罪的，将交由相应司法机关依照法定程序进行处理。考生有以上违纪、作弊行为的，考试主办方有权作出向考生任职单位通报其违纪、作弊行为的处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70C51B9E"/>
    <w:rsid w:val="7458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2022-11-14T08:02:59Z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62D76CFA5FA3431DAAA09318625FCFBD</vt:lpwstr>
  </property>
</Properties>
</file>