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right="0"/>
        <w:jc w:val="center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考试要求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（一）考试环境要求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考生必须选择安静、光线充足、独立的空间独</w:t>
      </w:r>
      <w:bookmarkStart w:id="0" w:name="_GoBack"/>
      <w:bookmarkEnd w:id="0"/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自参加考试，不允许在公共场所进行考试。考试全程禁止无关人员出入考试场所，不得接受他人或机构以任何方式助考。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（二）电子设备要求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考生需自备一台具有正常摄像及上网功能的电脑、一部手机、一个手机支架，确保网络畅通，电量充足，建议全程使用外接电源。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1.具备正常摄像及上网功能的电脑，作为第一视角监控设备，电脑操作系统要求为Windows（推荐 Win7、Win10）或 Mac OS（10.13 以上）；浏览器请使用最新版本的谷歌Chrome浏览器（版本至少为73以上）；考试所用电脑只能配备一个摄像设备（内置或外置摄像头均可）。具有收音功能的麦克风或外接麦克风（如需外接麦克风，请将其放置在桌面上；考试期间不允许佩戴耳机）；考试期间保证所有设备处于开启状态；存储盘中内存必须有足够可用存储空间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2.具备正常摄像及上网功能的智能手机或平板设备，作为第二视角监控设备。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网络带宽不低于20Mbps，建议使用带宽50Mbps或以上的独立光纤网络；网络上传速度不低于2MB/s。建议考生准备4G等手机移动网络作为备用网络（如开启个人热点），并事先做好调试，以便出现网络故障时能迅速切换备用网络继续考试。考试全程必须同时开启实时监控和第二视角监控设备，实行在线视频监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4.正式进入考试系统前必须关闭电脑和手机（含平板设备）上与考试无关的任何网页和软件，包括安全卫士、电脑管家及各类通讯软件等，以免导致系统误判。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5.考生进入答题界面后，应第一时间点击屏幕上方逐一检查各个视角的录像功能是否正常，确保录像正常后，再开始答题。如考试期间出现黑屏等无法录制考生及周边环境的问题或故障，经技术鉴定属于考生设备或自有网络造成的，考试成绩将视为无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（三）用作第二视角监控的设备使用要求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1.需要在第二视角监控设备（智能手机或平板设备）上提前安装微信并登录账号。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2.需使用手机或平板支架将智能手机或平板设备固定摆放，便于按监控视角要求调整到合适的位置和高度。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3.开启监控前应关掉与考试无关应用的提醒功能，避免来电或其他应用打断监控过程。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4.第二视角监控设备摄像头建议架设在考试设备的侧后方、距离1.5米-2米处、摄像头高度 1.2-1.5 米，与考试位置成 45 度角。（如下图所示）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drawing>
          <wp:inline distT="0" distB="0" distL="114300" distR="114300">
            <wp:extent cx="3733800" cy="5543550"/>
            <wp:effectExtent l="0" t="0" r="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drawing>
          <wp:inline distT="0" distB="0" distL="114300" distR="114300">
            <wp:extent cx="3790950" cy="2762250"/>
            <wp:effectExtent l="0" t="0" r="381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5.第二视角监控设备架设好以后，可以使用前置摄像头的拍照功能，查看监控效果、调试监控角度，确认监控摄像头正常工作无遮挡，监控范围覆盖考生上半身（双手可见）、完整的考试。设备、答题设备的屏幕、以及考生周边环境。保证考试区域光线均匀充足，避免监控画面过暗或过亮，导致监控效果不佳被判定为违反考试纪律。最后，请仔细检查监控设备摆放的稳定程度，避免考中设备倾倒造成损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1BFC1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2022-11-07T05:12:47Z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D7AE2D99EE734F4BB52DEB0FC4B17809</vt:lpwstr>
  </property>
</Properties>
</file>