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center"/>
        <w:textAlignment w:val="auto"/>
        <w:rPr>
          <w:rFonts w:hint="eastAsia" w:ascii="宋体" w:hAnsi="宋体" w:eastAsia="宋体" w:cs="宋体"/>
          <w:b/>
          <w:bCs/>
          <w:i w:val="0"/>
          <w:iCs w:val="0"/>
          <w:caps w:val="0"/>
          <w:color w:val="222222"/>
          <w:spacing w:val="0"/>
          <w:kern w:val="0"/>
          <w:sz w:val="48"/>
          <w:szCs w:val="48"/>
          <w:shd w:val="clear" w:color="auto" w:fill="FFFFFF"/>
          <w:lang w:val="en-US" w:eastAsia="zh-CN" w:bidi="ar"/>
        </w:rPr>
      </w:pPr>
      <w:r>
        <w:rPr>
          <w:rFonts w:hint="eastAsia" w:ascii="宋体" w:hAnsi="宋体" w:eastAsia="宋体" w:cs="宋体"/>
          <w:b/>
          <w:bCs/>
          <w:i w:val="0"/>
          <w:iCs w:val="0"/>
          <w:caps w:val="0"/>
          <w:color w:val="222222"/>
          <w:spacing w:val="0"/>
          <w:kern w:val="0"/>
          <w:sz w:val="48"/>
          <w:szCs w:val="48"/>
          <w:shd w:val="clear" w:color="auto" w:fill="FFFFFF"/>
          <w:lang w:val="en-US" w:eastAsia="zh-CN" w:bidi="ar"/>
        </w:rPr>
        <w:t>防疫要求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firstLine="600" w:firstLineChars="20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考生须知悉并遵守太原市疫情防控要求，至少提前1小时到达考试地点，积极配合做好疫情防控工作，以免影响考试。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一）即日起，建议在太原内的考生不要离开太原市，并尽量避免与外地来（返）晋人员接触；建议在省外的考生提前7天返回省内，并按属地防疫要求做好隔离管控或健康监测。考试前7日内有涉疫地区或省外旅居史不符合解除集中或居家隔离医学观察条件的不得参加考试。考生应注意个人卫生与防护，规范佩戴口罩出行，坚持勤洗手、常通风、少聚集、保持“一米线”安全社交距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二）严格落实测温、扫码（场所码、健康码、行程卡）、查证（考前48小时内核酸阴性证明）、戴口罩等重点场所疫情防控“四要素”，体温&gt;37.3℃、健康码非绿码、行程卡带“*”号、无48小时内核酸检测阴性证明的人员不得参加笔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（三）考生须按要求主动接受测量，经现场确认有可疑症状的（体温37.3℃以上，出现持续干咳、乏力、呼吸困难等症状），立即到就近发热门诊或定点医院进一步诊疗。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（四）根据国家、省、市、县疫情防控动态规定，必要时将对有关防疫工作要求进行适当调整。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r>
        <w:rPr>
          <w:rFonts w:hint="eastAsia" w:ascii="宋体" w:hAnsi="宋体" w:eastAsia="宋体" w:cs="宋体"/>
          <w:i w:val="0"/>
          <w:iCs w:val="0"/>
          <w:caps w:val="0"/>
          <w:color w:val="222222"/>
          <w:spacing w:val="0"/>
          <w:kern w:val="0"/>
          <w:sz w:val="30"/>
          <w:szCs w:val="30"/>
          <w:shd w:val="clear" w:color="auto" w:fill="FFFFFF"/>
          <w:lang w:val="en-US" w:eastAsia="zh-CN" w:bidi="ar"/>
        </w:rPr>
        <w:t>（五）凡违反常态化疫情防控有关规定，隐瞒、虚报旅居史、接触史、健康状况等疫情防控重点信息的，一经查实立即取消考试和聘用资格，造成严重后果的将依法依规追究责任。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480" w:beforeAutospacing="0" w:after="0" w:afterAutospacing="0" w:line="360" w:lineRule="auto"/>
        <w:ind w:right="0" w:firstLine="600" w:firstLineChars="200"/>
        <w:jc w:val="left"/>
        <w:textAlignment w:val="auto"/>
        <w:rPr>
          <w:rFonts w:hint="eastAsia" w:ascii="宋体" w:hAnsi="宋体" w:eastAsia="宋体" w:cs="宋体"/>
          <w:i w:val="0"/>
          <w:iCs w:val="0"/>
          <w:caps w:val="0"/>
          <w:color w:val="222222"/>
          <w:spacing w:val="0"/>
          <w:kern w:val="0"/>
          <w:sz w:val="30"/>
          <w:szCs w:val="30"/>
          <w:shd w:val="clear" w:color="auto" w:fill="FFFFFF"/>
          <w:lang w:val="en-US" w:eastAsia="zh-CN" w:bidi="ar"/>
        </w:rPr>
      </w:pPr>
      <w:bookmarkStart w:id="0" w:name="_GoBack"/>
      <w:bookmarkEnd w:id="0"/>
      <w:r>
        <w:rPr>
          <w:rFonts w:hint="eastAsia" w:ascii="宋体" w:hAnsi="宋体" w:eastAsia="宋体" w:cs="宋体"/>
          <w:i w:val="0"/>
          <w:iCs w:val="0"/>
          <w:caps w:val="0"/>
          <w:color w:val="222222"/>
          <w:spacing w:val="0"/>
          <w:kern w:val="0"/>
          <w:sz w:val="30"/>
          <w:szCs w:val="30"/>
          <w:shd w:val="clear" w:color="auto" w:fill="FFFFFF"/>
          <w:lang w:val="en-US" w:eastAsia="zh-CN" w:bidi="ar"/>
        </w:rPr>
        <w:t>疫情期间，山西浦东红杰人力资源有限公司将严格做好考试场所的疫情防控工作，也请报考人员自觉接受体温检测，佩戴口罩，做好个人防护。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hZDFkNzY1MGYxNWVjYzdmYmUxMmRiZDljMjk4ZTIifQ=="/>
  </w:docVars>
  <w:rsids>
    <w:rsidRoot w:val="00000000"/>
    <w:rsid w:val="37040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山西红杰【职业介绍教育】集团</cp:lastModifiedBy>
  <dcterms:modified xsi:type="dcterms:W3CDTF">2022-11-02T04:47:17Z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44C4E354A33040EAA8A9845B67A7D461</vt:lpwstr>
  </property>
</Properties>
</file>